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09373"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b/>
          <w:bCs/>
          <w:color w:val="283C46"/>
        </w:rPr>
        <w:t>Dear</w:t>
      </w:r>
      <w:r w:rsidRPr="00E053DC">
        <w:rPr>
          <w:rFonts w:ascii="Times" w:eastAsia="Times New Roman" w:hAnsi="Times" w:cs="Segoe UI"/>
          <w:color w:val="283C46"/>
        </w:rPr>
        <w:t xml:space="preserve"> </w:t>
      </w:r>
      <w:r w:rsidRPr="00E053DC">
        <w:rPr>
          <w:rFonts w:ascii="Times" w:eastAsia="Times New Roman" w:hAnsi="Times" w:cs="Segoe UI"/>
          <w:b/>
          <w:bCs/>
          <w:color w:val="283C46"/>
        </w:rPr>
        <w:t>[Name of Representative]</w:t>
      </w:r>
      <w:r w:rsidRPr="00E053DC">
        <w:rPr>
          <w:rFonts w:ascii="Times" w:eastAsia="Times New Roman" w:hAnsi="Times" w:cs="Segoe UI"/>
          <w:color w:val="283C46"/>
        </w:rPr>
        <w:t>,</w:t>
      </w:r>
      <w:r w:rsidRPr="00E053DC">
        <w:rPr>
          <w:rFonts w:ascii="Times" w:eastAsia="Times New Roman" w:hAnsi="Times" w:cs="Segoe UI"/>
          <w:color w:val="283C46"/>
        </w:rPr>
        <w:br/>
      </w:r>
    </w:p>
    <w:p w14:paraId="7AB56E14"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t>I am writing to urge you to support the retention of overdraft protection at credit unions. As you may be aware, there has been some talk of removing this protection, which I believe would be a mistake.</w:t>
      </w:r>
    </w:p>
    <w:p w14:paraId="1D4CE429"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br/>
        <w:t xml:space="preserve">Credit unions offer </w:t>
      </w:r>
      <w:proofErr w:type="gramStart"/>
      <w:r w:rsidRPr="00E053DC">
        <w:rPr>
          <w:rFonts w:ascii="Times" w:eastAsia="Times New Roman" w:hAnsi="Times" w:cs="Segoe UI"/>
          <w:color w:val="283C46"/>
        </w:rPr>
        <w:t>a number of</w:t>
      </w:r>
      <w:proofErr w:type="gramEnd"/>
      <w:r w:rsidRPr="00E053DC">
        <w:rPr>
          <w:rFonts w:ascii="Times" w:eastAsia="Times New Roman" w:hAnsi="Times" w:cs="Segoe UI"/>
          <w:color w:val="283C46"/>
        </w:rPr>
        <w:t xml:space="preserve"> advantages over predatory lenders when it comes to overdraft protection. First and foremost, credit unions charge lower fees for this service than predatory lenders. This means that consumers are less likely to fall into a cycle of debt and can better manage their finances.</w:t>
      </w:r>
      <w:r w:rsidRPr="00E053DC">
        <w:rPr>
          <w:rFonts w:ascii="Times" w:eastAsia="Times New Roman" w:hAnsi="Times" w:cs="Segoe UI"/>
          <w:color w:val="283C46"/>
        </w:rPr>
        <w:br/>
      </w:r>
    </w:p>
    <w:p w14:paraId="29D9CC24"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t>Credit unions also tend to have more transparent policies when it comes to overdraft protection. They are non-profit organizations that prioritize the best interests of their members, so they are more willing to work with members to find solutions that work for them. Predatory lenders, on the other hand, often use confusing language and hidden fees to trap consumers into expensive loans.</w:t>
      </w:r>
    </w:p>
    <w:p w14:paraId="2379535A"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br/>
        <w:t>Another advantage of credit unions is that they have fewer hidden fees associated with their overdraft protection services. Credit unions are required to disclose all fees upfront, which makes it easier for consumers to understand the true cost of overdraft protection and make informed decisions.</w:t>
      </w:r>
    </w:p>
    <w:p w14:paraId="007F681C"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br/>
        <w:t>Credit unions also offer more personalized service than predatory lenders. They are often more willing to work with members to find solutions that meet their individual needs and help them avoid costly overdraft fees altogether.</w:t>
      </w:r>
    </w:p>
    <w:p w14:paraId="32C9A76E"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br/>
        <w:t>Finally, it's important to remember that credit unions are not-for-profit organizations. This means that they prioritize the needs of their members over generating profits for shareholders. As such, they tend to offer more affordable financial products and services, including overdraft protection, than for-profit lenders who are more focused on maximizing their profits.</w:t>
      </w:r>
    </w:p>
    <w:p w14:paraId="7D28F5B5"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br/>
        <w:t>In conclusion, I believe that credit unions offer a better alternative to predatory lenders when it comes to overdraft protection. They charge lower fees, have more transparent policies, offer more personalized service, and are not motivated by profit. I urge you to support the retention of overdraft protection at credit unions and to help ensure that consumers have access to affordable financial services.</w:t>
      </w:r>
      <w:r w:rsidRPr="00E053DC">
        <w:rPr>
          <w:rFonts w:ascii="Times" w:eastAsia="Times New Roman" w:hAnsi="Times" w:cs="Segoe UI"/>
          <w:color w:val="283C46"/>
        </w:rPr>
        <w:br/>
      </w:r>
    </w:p>
    <w:p w14:paraId="276728CA"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t>Thank you for your consideration.</w:t>
      </w:r>
      <w:r w:rsidRPr="00E053DC">
        <w:rPr>
          <w:rFonts w:ascii="Times" w:eastAsia="Times New Roman" w:hAnsi="Times" w:cs="Segoe UI"/>
          <w:color w:val="283C46"/>
        </w:rPr>
        <w:br/>
      </w:r>
    </w:p>
    <w:p w14:paraId="3B948B33" w14:textId="77777777" w:rsidR="00E053DC" w:rsidRPr="00E053DC" w:rsidRDefault="00E053DC" w:rsidP="00E053DC">
      <w:pPr>
        <w:shd w:val="clear" w:color="auto" w:fill="FFFFFF"/>
        <w:rPr>
          <w:rFonts w:ascii="Times" w:eastAsia="Times New Roman" w:hAnsi="Times" w:cs="Segoe UI"/>
          <w:color w:val="283C46"/>
        </w:rPr>
      </w:pPr>
      <w:r w:rsidRPr="00E053DC">
        <w:rPr>
          <w:rFonts w:ascii="Times" w:eastAsia="Times New Roman" w:hAnsi="Times" w:cs="Segoe UI"/>
          <w:color w:val="283C46"/>
        </w:rPr>
        <w:t>Sincerely,</w:t>
      </w:r>
      <w:r w:rsidRPr="00E053DC">
        <w:rPr>
          <w:rFonts w:ascii="Times" w:eastAsia="Times New Roman" w:hAnsi="Times" w:cs="Segoe UI"/>
          <w:color w:val="283C46"/>
        </w:rPr>
        <w:br/>
      </w:r>
    </w:p>
    <w:p w14:paraId="4CACF7BF" w14:textId="77777777" w:rsidR="00E053DC" w:rsidRPr="00E053DC" w:rsidRDefault="00E053DC" w:rsidP="00E053DC">
      <w:pPr>
        <w:shd w:val="clear" w:color="auto" w:fill="FFFFFF"/>
        <w:rPr>
          <w:rFonts w:ascii="Times" w:eastAsia="Times New Roman" w:hAnsi="Times" w:cs="Segoe UI"/>
          <w:b/>
          <w:bCs/>
          <w:color w:val="283C46"/>
        </w:rPr>
      </w:pPr>
      <w:r w:rsidRPr="00E053DC">
        <w:rPr>
          <w:rFonts w:ascii="Times" w:eastAsia="Times New Roman" w:hAnsi="Times" w:cs="Segoe UI"/>
          <w:b/>
          <w:bCs/>
          <w:color w:val="283C46"/>
        </w:rPr>
        <w:t>[Your Name]</w:t>
      </w:r>
    </w:p>
    <w:p w14:paraId="4269082F" w14:textId="77777777" w:rsidR="00992C05" w:rsidRPr="00E053DC" w:rsidRDefault="00992C05">
      <w:pPr>
        <w:rPr>
          <w:rFonts w:ascii="Times" w:hAnsi="Times"/>
        </w:rPr>
      </w:pPr>
    </w:p>
    <w:sectPr w:rsidR="00992C05" w:rsidRPr="00E05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DC"/>
    <w:rsid w:val="00992C05"/>
    <w:rsid w:val="00E0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EF236"/>
  <w15:chartTrackingRefBased/>
  <w15:docId w15:val="{C40354DB-A257-2149-8EC1-7AEA0726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850639">
      <w:bodyDiv w:val="1"/>
      <w:marLeft w:val="0"/>
      <w:marRight w:val="0"/>
      <w:marTop w:val="0"/>
      <w:marBottom w:val="0"/>
      <w:divBdr>
        <w:top w:val="none" w:sz="0" w:space="0" w:color="auto"/>
        <w:left w:val="none" w:sz="0" w:space="0" w:color="auto"/>
        <w:bottom w:val="none" w:sz="0" w:space="0" w:color="auto"/>
        <w:right w:val="none" w:sz="0" w:space="0" w:color="auto"/>
      </w:divBdr>
      <w:divsChild>
        <w:div w:id="1663586911">
          <w:marLeft w:val="0"/>
          <w:marRight w:val="0"/>
          <w:marTop w:val="0"/>
          <w:marBottom w:val="0"/>
          <w:divBdr>
            <w:top w:val="none" w:sz="0" w:space="0" w:color="auto"/>
            <w:left w:val="none" w:sz="0" w:space="0" w:color="auto"/>
            <w:bottom w:val="none" w:sz="0" w:space="0" w:color="auto"/>
            <w:right w:val="none" w:sz="0" w:space="0" w:color="auto"/>
          </w:divBdr>
        </w:div>
        <w:div w:id="590088646">
          <w:marLeft w:val="0"/>
          <w:marRight w:val="0"/>
          <w:marTop w:val="0"/>
          <w:marBottom w:val="0"/>
          <w:divBdr>
            <w:top w:val="none" w:sz="0" w:space="0" w:color="auto"/>
            <w:left w:val="none" w:sz="0" w:space="0" w:color="auto"/>
            <w:bottom w:val="none" w:sz="0" w:space="0" w:color="auto"/>
            <w:right w:val="none" w:sz="0" w:space="0" w:color="auto"/>
          </w:divBdr>
        </w:div>
        <w:div w:id="1833525076">
          <w:marLeft w:val="0"/>
          <w:marRight w:val="0"/>
          <w:marTop w:val="0"/>
          <w:marBottom w:val="0"/>
          <w:divBdr>
            <w:top w:val="none" w:sz="0" w:space="0" w:color="auto"/>
            <w:left w:val="none" w:sz="0" w:space="0" w:color="auto"/>
            <w:bottom w:val="none" w:sz="0" w:space="0" w:color="auto"/>
            <w:right w:val="none" w:sz="0" w:space="0" w:color="auto"/>
          </w:divBdr>
        </w:div>
        <w:div w:id="1342315645">
          <w:marLeft w:val="0"/>
          <w:marRight w:val="0"/>
          <w:marTop w:val="0"/>
          <w:marBottom w:val="0"/>
          <w:divBdr>
            <w:top w:val="none" w:sz="0" w:space="0" w:color="auto"/>
            <w:left w:val="none" w:sz="0" w:space="0" w:color="auto"/>
            <w:bottom w:val="none" w:sz="0" w:space="0" w:color="auto"/>
            <w:right w:val="none" w:sz="0" w:space="0" w:color="auto"/>
          </w:divBdr>
        </w:div>
        <w:div w:id="1766682386">
          <w:marLeft w:val="0"/>
          <w:marRight w:val="0"/>
          <w:marTop w:val="0"/>
          <w:marBottom w:val="0"/>
          <w:divBdr>
            <w:top w:val="none" w:sz="0" w:space="0" w:color="auto"/>
            <w:left w:val="none" w:sz="0" w:space="0" w:color="auto"/>
            <w:bottom w:val="none" w:sz="0" w:space="0" w:color="auto"/>
            <w:right w:val="none" w:sz="0" w:space="0" w:color="auto"/>
          </w:divBdr>
        </w:div>
        <w:div w:id="760370154">
          <w:marLeft w:val="0"/>
          <w:marRight w:val="0"/>
          <w:marTop w:val="0"/>
          <w:marBottom w:val="0"/>
          <w:divBdr>
            <w:top w:val="none" w:sz="0" w:space="0" w:color="auto"/>
            <w:left w:val="none" w:sz="0" w:space="0" w:color="auto"/>
            <w:bottom w:val="none" w:sz="0" w:space="0" w:color="auto"/>
            <w:right w:val="none" w:sz="0" w:space="0" w:color="auto"/>
          </w:divBdr>
        </w:div>
        <w:div w:id="1780372623">
          <w:marLeft w:val="0"/>
          <w:marRight w:val="0"/>
          <w:marTop w:val="0"/>
          <w:marBottom w:val="0"/>
          <w:divBdr>
            <w:top w:val="none" w:sz="0" w:space="0" w:color="auto"/>
            <w:left w:val="none" w:sz="0" w:space="0" w:color="auto"/>
            <w:bottom w:val="none" w:sz="0" w:space="0" w:color="auto"/>
            <w:right w:val="none" w:sz="0" w:space="0" w:color="auto"/>
          </w:divBdr>
        </w:div>
        <w:div w:id="630326626">
          <w:marLeft w:val="0"/>
          <w:marRight w:val="0"/>
          <w:marTop w:val="0"/>
          <w:marBottom w:val="0"/>
          <w:divBdr>
            <w:top w:val="none" w:sz="0" w:space="0" w:color="auto"/>
            <w:left w:val="none" w:sz="0" w:space="0" w:color="auto"/>
            <w:bottom w:val="none" w:sz="0" w:space="0" w:color="auto"/>
            <w:right w:val="none" w:sz="0" w:space="0" w:color="auto"/>
          </w:divBdr>
        </w:div>
        <w:div w:id="389502091">
          <w:marLeft w:val="0"/>
          <w:marRight w:val="0"/>
          <w:marTop w:val="0"/>
          <w:marBottom w:val="0"/>
          <w:divBdr>
            <w:top w:val="none" w:sz="0" w:space="0" w:color="auto"/>
            <w:left w:val="none" w:sz="0" w:space="0" w:color="auto"/>
            <w:bottom w:val="none" w:sz="0" w:space="0" w:color="auto"/>
            <w:right w:val="none" w:sz="0" w:space="0" w:color="auto"/>
          </w:divBdr>
        </w:div>
        <w:div w:id="116536452">
          <w:marLeft w:val="0"/>
          <w:marRight w:val="0"/>
          <w:marTop w:val="0"/>
          <w:marBottom w:val="0"/>
          <w:divBdr>
            <w:top w:val="none" w:sz="0" w:space="0" w:color="auto"/>
            <w:left w:val="none" w:sz="0" w:space="0" w:color="auto"/>
            <w:bottom w:val="none" w:sz="0" w:space="0" w:color="auto"/>
            <w:right w:val="none" w:sz="0" w:space="0" w:color="auto"/>
          </w:divBdr>
        </w:div>
        <w:div w:id="1136987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Solomon</dc:creator>
  <cp:keywords/>
  <dc:description/>
  <cp:lastModifiedBy>Katie Solomon</cp:lastModifiedBy>
  <cp:revision>1</cp:revision>
  <dcterms:created xsi:type="dcterms:W3CDTF">2023-05-25T19:55:00Z</dcterms:created>
  <dcterms:modified xsi:type="dcterms:W3CDTF">2023-05-25T19:56:00Z</dcterms:modified>
</cp:coreProperties>
</file>